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757121" w:rsidRPr="00757121" w14:paraId="310E588C" w14:textId="77777777" w:rsidTr="000D1582">
        <w:trPr>
          <w:tblCellSpacing w:w="15" w:type="dxa"/>
        </w:trPr>
        <w:tc>
          <w:tcPr>
            <w:tcW w:w="0" w:type="auto"/>
            <w:vAlign w:val="center"/>
            <w:hideMark/>
          </w:tcPr>
          <w:p w14:paraId="4301A471" w14:textId="77777777" w:rsidR="00757121" w:rsidRPr="00757121" w:rsidRDefault="00757121" w:rsidP="00757121">
            <w:pPr>
              <w:spacing w:after="0" w:line="240" w:lineRule="auto"/>
              <w:rPr>
                <w:rFonts w:ascii="Times New Roman" w:eastAsia="Times New Roman" w:hAnsi="Times New Roman" w:cs="Times New Roman"/>
                <w:kern w:val="0"/>
                <w:sz w:val="24"/>
                <w:szCs w:val="24"/>
                <w14:ligatures w14:val="none"/>
              </w:rPr>
            </w:pPr>
          </w:p>
        </w:tc>
      </w:tr>
      <w:tr w:rsidR="00757121" w:rsidRPr="00757121" w14:paraId="3AD7D23B" w14:textId="77777777" w:rsidTr="000D1582">
        <w:trPr>
          <w:tblCellSpacing w:w="15" w:type="dxa"/>
        </w:trPr>
        <w:tc>
          <w:tcPr>
            <w:tcW w:w="0" w:type="auto"/>
            <w:vAlign w:val="center"/>
            <w:hideMark/>
          </w:tcPr>
          <w:p w14:paraId="0E67B001" w14:textId="77777777" w:rsidR="00757121" w:rsidRPr="00757121" w:rsidRDefault="00757121" w:rsidP="00757121">
            <w:pPr>
              <w:spacing w:after="0" w:line="336" w:lineRule="atLeast"/>
              <w:rPr>
                <w:rFonts w:ascii="Times New Roman" w:eastAsia="Times New Roman" w:hAnsi="Times New Roman" w:cs="Times New Roman"/>
                <w:kern w:val="0"/>
                <w:sz w:val="20"/>
                <w:szCs w:val="20"/>
                <w14:ligatures w14:val="none"/>
              </w:rPr>
            </w:pPr>
          </w:p>
        </w:tc>
      </w:tr>
      <w:tr w:rsidR="00757121" w:rsidRPr="00757121" w14:paraId="433AFAA5" w14:textId="77777777" w:rsidTr="000D1582">
        <w:trPr>
          <w:trHeight w:val="195"/>
          <w:tblCellSpacing w:w="15" w:type="dxa"/>
        </w:trPr>
        <w:tc>
          <w:tcPr>
            <w:tcW w:w="0" w:type="auto"/>
            <w:vAlign w:val="center"/>
            <w:hideMark/>
          </w:tcPr>
          <w:p w14:paraId="3173D18E" w14:textId="77777777" w:rsidR="00757121" w:rsidRPr="00757121" w:rsidRDefault="00757121" w:rsidP="00757121">
            <w:pPr>
              <w:spacing w:after="0" w:line="336" w:lineRule="atLeast"/>
              <w:rPr>
                <w:rFonts w:ascii="Arial" w:eastAsia="Times New Roman" w:hAnsi="Arial" w:cs="Arial"/>
                <w:color w:val="666666"/>
                <w:kern w:val="0"/>
                <w:sz w:val="24"/>
                <w:szCs w:val="24"/>
                <w14:ligatures w14:val="none"/>
              </w:rPr>
            </w:pPr>
          </w:p>
        </w:tc>
      </w:tr>
      <w:tr w:rsidR="00757121" w:rsidRPr="00757121" w14:paraId="648F2652" w14:textId="77777777" w:rsidTr="000D1582">
        <w:trPr>
          <w:tblCellSpacing w:w="15" w:type="dxa"/>
        </w:trPr>
        <w:tc>
          <w:tcPr>
            <w:tcW w:w="0" w:type="auto"/>
            <w:vAlign w:val="center"/>
            <w:hideMark/>
          </w:tcPr>
          <w:p w14:paraId="48AE5F69" w14:textId="77777777" w:rsidR="00757121" w:rsidRPr="00757121" w:rsidRDefault="00757121" w:rsidP="00757121">
            <w:pPr>
              <w:spacing w:after="0" w:line="336" w:lineRule="atLeast"/>
              <w:rPr>
                <w:rFonts w:ascii="Times New Roman" w:eastAsia="Times New Roman" w:hAnsi="Times New Roman" w:cs="Times New Roman"/>
                <w:kern w:val="0"/>
                <w:sz w:val="20"/>
                <w:szCs w:val="20"/>
                <w14:ligatures w14:val="none"/>
              </w:rPr>
            </w:pPr>
          </w:p>
        </w:tc>
      </w:tr>
      <w:tr w:rsidR="00757121" w:rsidRPr="00757121" w14:paraId="2C9AD746" w14:textId="77777777" w:rsidTr="000D1582">
        <w:trPr>
          <w:tblCellSpacing w:w="15" w:type="dxa"/>
        </w:trPr>
        <w:tc>
          <w:tcPr>
            <w:tcW w:w="0" w:type="auto"/>
            <w:vAlign w:val="center"/>
            <w:hideMark/>
          </w:tcPr>
          <w:p w14:paraId="62BDF632" w14:textId="77777777" w:rsidR="00757121" w:rsidRPr="00757121" w:rsidRDefault="00757121" w:rsidP="00757121">
            <w:pPr>
              <w:spacing w:after="0" w:line="336" w:lineRule="atLeast"/>
              <w:rPr>
                <w:rFonts w:ascii="Times New Roman" w:eastAsia="Times New Roman" w:hAnsi="Times New Roman" w:cs="Times New Roman"/>
                <w:kern w:val="0"/>
                <w:sz w:val="20"/>
                <w:szCs w:val="20"/>
                <w14:ligatures w14:val="none"/>
              </w:rPr>
            </w:pPr>
          </w:p>
        </w:tc>
      </w:tr>
      <w:tr w:rsidR="00757121" w:rsidRPr="00757121" w14:paraId="258AD81E" w14:textId="77777777" w:rsidTr="000D1582">
        <w:trPr>
          <w:tblCellSpacing w:w="15" w:type="dxa"/>
        </w:trPr>
        <w:tc>
          <w:tcPr>
            <w:tcW w:w="0" w:type="auto"/>
            <w:vAlign w:val="center"/>
            <w:hideMark/>
          </w:tcPr>
          <w:p w14:paraId="4B415C9D" w14:textId="77777777" w:rsidR="00757121" w:rsidRPr="00757121" w:rsidRDefault="00757121" w:rsidP="00757121">
            <w:pPr>
              <w:spacing w:after="0" w:line="336" w:lineRule="atLeast"/>
              <w:rPr>
                <w:rFonts w:ascii="Times New Roman" w:eastAsia="Times New Roman" w:hAnsi="Times New Roman" w:cs="Times New Roman"/>
                <w:kern w:val="0"/>
                <w:sz w:val="20"/>
                <w:szCs w:val="20"/>
                <w14:ligatures w14:val="none"/>
              </w:rPr>
            </w:pPr>
          </w:p>
        </w:tc>
      </w:tr>
      <w:tr w:rsidR="00757121" w:rsidRPr="00757121" w14:paraId="706A322C" w14:textId="77777777" w:rsidTr="000D1582">
        <w:trPr>
          <w:tblCellSpacing w:w="15" w:type="dxa"/>
        </w:trPr>
        <w:tc>
          <w:tcPr>
            <w:tcW w:w="0" w:type="auto"/>
            <w:vAlign w:val="center"/>
            <w:hideMark/>
          </w:tcPr>
          <w:p w14:paraId="6EC7BBFA" w14:textId="6B2D23B3" w:rsidR="000D1582" w:rsidRPr="000D1582" w:rsidRDefault="00757121" w:rsidP="00757121">
            <w:pPr>
              <w:spacing w:after="0" w:line="336" w:lineRule="atLeast"/>
              <w:rPr>
                <w:rFonts w:ascii="Helvetica" w:eastAsia="Times New Roman" w:hAnsi="Helvetica" w:cs="Arial"/>
                <w:color w:val="666666"/>
                <w:kern w:val="0"/>
                <w:sz w:val="28"/>
                <w:szCs w:val="28"/>
                <w14:ligatures w14:val="none"/>
              </w:rPr>
            </w:pPr>
            <w:r w:rsidRPr="000D1582">
              <w:rPr>
                <w:rFonts w:ascii="Arial" w:eastAsia="Times New Roman" w:hAnsi="Arial" w:cs="Arial"/>
                <w:b/>
                <w:bCs/>
                <w:color w:val="666666"/>
                <w:kern w:val="0"/>
                <w:sz w:val="28"/>
                <w:szCs w:val="28"/>
                <w14:ligatures w14:val="none"/>
              </w:rPr>
              <w:t>Code Enforcement Officer</w:t>
            </w:r>
            <w:r w:rsidR="00280967">
              <w:rPr>
                <w:rFonts w:ascii="Arial" w:eastAsia="Times New Roman" w:hAnsi="Arial" w:cs="Arial"/>
                <w:b/>
                <w:bCs/>
                <w:color w:val="666666"/>
                <w:kern w:val="0"/>
                <w:sz w:val="28"/>
                <w:szCs w:val="28"/>
                <w14:ligatures w14:val="none"/>
              </w:rPr>
              <w:t>s</w:t>
            </w:r>
            <w:r w:rsidRPr="000D1582">
              <w:rPr>
                <w:rFonts w:ascii="Arial" w:eastAsia="Times New Roman" w:hAnsi="Arial" w:cs="Arial"/>
                <w:b/>
                <w:bCs/>
                <w:color w:val="666666"/>
                <w:kern w:val="0"/>
                <w:sz w:val="28"/>
                <w:szCs w:val="28"/>
                <w14:ligatures w14:val="none"/>
              </w:rPr>
              <w:t xml:space="preserve"> - </w:t>
            </w:r>
          </w:p>
          <w:tbl>
            <w:tblPr>
              <w:tblW w:w="14970" w:type="dxa"/>
              <w:tblCellSpacing w:w="15" w:type="dxa"/>
              <w:tblLook w:val="04A0" w:firstRow="1" w:lastRow="0" w:firstColumn="1" w:lastColumn="0" w:noHBand="0" w:noVBand="1"/>
            </w:tblPr>
            <w:tblGrid>
              <w:gridCol w:w="1413"/>
              <w:gridCol w:w="13557"/>
            </w:tblGrid>
            <w:tr w:rsidR="000D1582" w:rsidRPr="000D1582" w14:paraId="66722B1D" w14:textId="77777777" w:rsidTr="000D1582">
              <w:trPr>
                <w:tblCellSpacing w:w="15" w:type="dxa"/>
              </w:trPr>
              <w:tc>
                <w:tcPr>
                  <w:tcW w:w="825" w:type="dxa"/>
                  <w:tcMar>
                    <w:top w:w="15" w:type="dxa"/>
                    <w:left w:w="15" w:type="dxa"/>
                    <w:bottom w:w="15" w:type="dxa"/>
                    <w:right w:w="15" w:type="dxa"/>
                  </w:tcMar>
                  <w:vAlign w:val="center"/>
                  <w:hideMark/>
                </w:tcPr>
                <w:p w14:paraId="7F83547C" w14:textId="77777777" w:rsidR="000D1582" w:rsidRPr="000D1582" w:rsidRDefault="000D1582" w:rsidP="000D1582">
                  <w:pPr>
                    <w:spacing w:after="0" w:line="336" w:lineRule="atLeast"/>
                    <w:rPr>
                      <w:rFonts w:ascii="Arial" w:eastAsia="Times New Roman" w:hAnsi="Arial" w:cs="Arial"/>
                      <w:b/>
                      <w:bCs/>
                      <w:color w:val="666666"/>
                      <w:kern w:val="0"/>
                      <w:sz w:val="28"/>
                      <w:szCs w:val="28"/>
                      <w14:ligatures w14:val="none"/>
                    </w:rPr>
                  </w:pPr>
                  <w:r w:rsidRPr="000D1582">
                    <w:rPr>
                      <w:rFonts w:ascii="Arial" w:eastAsia="Times New Roman" w:hAnsi="Arial" w:cs="Arial"/>
                      <w:b/>
                      <w:bCs/>
                      <w:color w:val="666666"/>
                      <w:kern w:val="0"/>
                      <w:sz w:val="28"/>
                      <w:szCs w:val="28"/>
                      <w14:ligatures w14:val="none"/>
                    </w:rPr>
                    <w:t>Location: </w:t>
                  </w:r>
                </w:p>
              </w:tc>
              <w:tc>
                <w:tcPr>
                  <w:tcW w:w="0" w:type="auto"/>
                  <w:tcMar>
                    <w:top w:w="15" w:type="dxa"/>
                    <w:left w:w="15" w:type="dxa"/>
                    <w:bottom w:w="15" w:type="dxa"/>
                    <w:right w:w="15" w:type="dxa"/>
                  </w:tcMar>
                  <w:vAlign w:val="center"/>
                  <w:hideMark/>
                </w:tcPr>
                <w:p w14:paraId="6C4D2430" w14:textId="22888A44" w:rsidR="000D1582" w:rsidRPr="000D1582" w:rsidRDefault="000D1582" w:rsidP="000D1582">
                  <w:pPr>
                    <w:spacing w:after="0" w:line="336" w:lineRule="atLeast"/>
                    <w:rPr>
                      <w:rFonts w:ascii="Arial" w:eastAsia="Times New Roman" w:hAnsi="Arial" w:cs="Arial"/>
                      <w:b/>
                      <w:bCs/>
                      <w:color w:val="666666"/>
                      <w:kern w:val="0"/>
                      <w:sz w:val="28"/>
                      <w:szCs w:val="28"/>
                      <w14:ligatures w14:val="none"/>
                    </w:rPr>
                  </w:pPr>
                  <w:r w:rsidRPr="000D1582">
                    <w:rPr>
                      <w:rFonts w:ascii="Arial" w:eastAsia="Times New Roman" w:hAnsi="Arial" w:cs="Arial"/>
                      <w:b/>
                      <w:bCs/>
                      <w:color w:val="666666"/>
                      <w:kern w:val="0"/>
                      <w:sz w:val="28"/>
                      <w:szCs w:val="28"/>
                      <w14:ligatures w14:val="none"/>
                    </w:rPr>
                    <w:t>Multiple location</w:t>
                  </w:r>
                  <w:r w:rsidR="00280967">
                    <w:rPr>
                      <w:rFonts w:ascii="Arial" w:eastAsia="Times New Roman" w:hAnsi="Arial" w:cs="Arial"/>
                      <w:b/>
                      <w:bCs/>
                      <w:color w:val="666666"/>
                      <w:kern w:val="0"/>
                      <w:sz w:val="28"/>
                      <w:szCs w:val="28"/>
                      <w14:ligatures w14:val="none"/>
                    </w:rPr>
                    <w:t>s</w:t>
                  </w:r>
                  <w:r w:rsidRPr="000D1582">
                    <w:rPr>
                      <w:rFonts w:ascii="Arial" w:eastAsia="Times New Roman" w:hAnsi="Arial" w:cs="Arial"/>
                      <w:b/>
                      <w:bCs/>
                      <w:color w:val="666666"/>
                      <w:kern w:val="0"/>
                      <w:sz w:val="28"/>
                      <w:szCs w:val="28"/>
                      <w14:ligatures w14:val="none"/>
                    </w:rPr>
                    <w:t xml:space="preserve"> </w:t>
                  </w:r>
                </w:p>
              </w:tc>
            </w:tr>
          </w:tbl>
          <w:p w14:paraId="2172D45A"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 </w:t>
            </w:r>
          </w:p>
          <w:p w14:paraId="4D493A64" w14:textId="07828D91"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SAFEbuilt is currently searching for a Code Enforcement Officer to join their team</w:t>
            </w:r>
            <w:r w:rsidR="00A27988" w:rsidRPr="00757121">
              <w:rPr>
                <w:rFonts w:ascii="Helvetica" w:eastAsia="Times New Roman" w:hAnsi="Helvetica" w:cs="Arial"/>
                <w:color w:val="666666"/>
                <w:kern w:val="0"/>
                <w:sz w:val="24"/>
                <w:szCs w:val="24"/>
                <w14:ligatures w14:val="none"/>
              </w:rPr>
              <w:t xml:space="preserve">. </w:t>
            </w:r>
            <w:r w:rsidR="00BB3895" w:rsidRPr="00757121">
              <w:rPr>
                <w:rFonts w:ascii="Helvetica" w:eastAsia="Times New Roman" w:hAnsi="Helvetica" w:cs="Arial"/>
                <w:color w:val="666666"/>
                <w:kern w:val="0"/>
                <w:sz w:val="24"/>
                <w:szCs w:val="24"/>
                <w14:ligatures w14:val="none"/>
              </w:rPr>
              <w:t>SAFEbuilt</w:t>
            </w:r>
            <w:r w:rsidRPr="00757121">
              <w:rPr>
                <w:rFonts w:ascii="Helvetica" w:eastAsia="Times New Roman" w:hAnsi="Helvetica" w:cs="Arial"/>
                <w:color w:val="666666"/>
                <w:kern w:val="0"/>
                <w:sz w:val="24"/>
                <w:szCs w:val="24"/>
                <w14:ligatures w14:val="none"/>
              </w:rPr>
              <w:t xml:space="preserve"> code enforcement service takes </w:t>
            </w:r>
            <w:proofErr w:type="gramStart"/>
            <w:r w:rsidRPr="00757121">
              <w:rPr>
                <w:rFonts w:ascii="Helvetica" w:eastAsia="Times New Roman" w:hAnsi="Helvetica" w:cs="Arial"/>
                <w:color w:val="666666"/>
                <w:kern w:val="0"/>
                <w:sz w:val="24"/>
                <w:szCs w:val="24"/>
                <w14:ligatures w14:val="none"/>
              </w:rPr>
              <w:t>a proactive</w:t>
            </w:r>
            <w:proofErr w:type="gramEnd"/>
            <w:r w:rsidRPr="00757121">
              <w:rPr>
                <w:rFonts w:ascii="Helvetica" w:eastAsia="Times New Roman" w:hAnsi="Helvetica" w:cs="Arial"/>
                <w:color w:val="666666"/>
                <w:kern w:val="0"/>
                <w:sz w:val="24"/>
                <w:szCs w:val="24"/>
                <w14:ligatures w14:val="none"/>
              </w:rPr>
              <w:t xml:space="preserve"> approach to code enforcement.  We are looking for an individual that will </w:t>
            </w:r>
            <w:proofErr w:type="gramStart"/>
            <w:r w:rsidRPr="00757121">
              <w:rPr>
                <w:rFonts w:ascii="Helvetica" w:eastAsia="Times New Roman" w:hAnsi="Helvetica" w:cs="Arial"/>
                <w:color w:val="666666"/>
                <w:kern w:val="0"/>
                <w:sz w:val="24"/>
                <w:szCs w:val="24"/>
                <w14:ligatures w14:val="none"/>
              </w:rPr>
              <w:t>provide</w:t>
            </w:r>
            <w:proofErr w:type="gramEnd"/>
            <w:r w:rsidRPr="00757121">
              <w:rPr>
                <w:rFonts w:ascii="Helvetica" w:eastAsia="Times New Roman" w:hAnsi="Helvetica" w:cs="Arial"/>
                <w:color w:val="666666"/>
                <w:kern w:val="0"/>
                <w:sz w:val="24"/>
                <w:szCs w:val="24"/>
                <w14:ligatures w14:val="none"/>
              </w:rPr>
              <w:t xml:space="preserve"> community service to educate and drive proactive code enforcement activities. </w:t>
            </w:r>
          </w:p>
          <w:p w14:paraId="0D51E2ED"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 </w:t>
            </w:r>
          </w:p>
          <w:p w14:paraId="197B5459"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proofErr w:type="gramStart"/>
            <w:r w:rsidRPr="00757121">
              <w:rPr>
                <w:rFonts w:ascii="Arial" w:eastAsia="Times New Roman" w:hAnsi="Arial" w:cs="Arial"/>
                <w:b/>
                <w:bCs/>
                <w:color w:val="666666"/>
                <w:kern w:val="0"/>
                <w:sz w:val="24"/>
                <w:szCs w:val="24"/>
                <w14:ligatures w14:val="none"/>
              </w:rPr>
              <w:t>RESPONSIBILITIES:</w:t>
            </w:r>
            <w:proofErr w:type="gramEnd"/>
          </w:p>
          <w:p w14:paraId="2B5FA14A"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w:t>
            </w:r>
            <w:r w:rsidRPr="00757121">
              <w:rPr>
                <w:rFonts w:ascii="Arial" w:eastAsia="Times New Roman" w:hAnsi="Arial" w:cs="Arial"/>
                <w:color w:val="666666"/>
                <w:kern w:val="0"/>
                <w:sz w:val="24"/>
                <w:szCs w:val="24"/>
                <w14:ligatures w14:val="none"/>
              </w:rPr>
              <w:t xml:space="preserve"> </w:t>
            </w:r>
            <w:r w:rsidRPr="00757121">
              <w:rPr>
                <w:rFonts w:ascii="Helvetica" w:eastAsia="Times New Roman" w:hAnsi="Helvetica" w:cs="Arial"/>
                <w:color w:val="666666"/>
                <w:kern w:val="0"/>
                <w:sz w:val="24"/>
                <w:szCs w:val="24"/>
                <w14:ligatures w14:val="none"/>
              </w:rPr>
              <w:t xml:space="preserve">Responds to and investigates allegations of violations of Municipal, Land Development and Property Maintenance Codes to </w:t>
            </w:r>
            <w:proofErr w:type="gramStart"/>
            <w:r w:rsidRPr="00757121">
              <w:rPr>
                <w:rFonts w:ascii="Helvetica" w:eastAsia="Times New Roman" w:hAnsi="Helvetica" w:cs="Arial"/>
                <w:color w:val="666666"/>
                <w:kern w:val="0"/>
                <w:sz w:val="24"/>
                <w:szCs w:val="24"/>
                <w14:ligatures w14:val="none"/>
              </w:rPr>
              <w:t>determine</w:t>
            </w:r>
            <w:proofErr w:type="gramEnd"/>
            <w:r w:rsidRPr="00757121">
              <w:rPr>
                <w:rFonts w:ascii="Helvetica" w:eastAsia="Times New Roman" w:hAnsi="Helvetica" w:cs="Arial"/>
                <w:color w:val="666666"/>
                <w:kern w:val="0"/>
                <w:sz w:val="24"/>
                <w:szCs w:val="24"/>
                <w14:ligatures w14:val="none"/>
              </w:rPr>
              <w:t xml:space="preserve"> validity of complaints and the appropriate course of action to mitigate issues.</w:t>
            </w:r>
          </w:p>
          <w:p w14:paraId="0EBB6E40"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w:t>
            </w:r>
            <w:r w:rsidRPr="00757121">
              <w:rPr>
                <w:rFonts w:ascii="Arial" w:eastAsia="Times New Roman" w:hAnsi="Arial" w:cs="Arial"/>
                <w:color w:val="666666"/>
                <w:kern w:val="0"/>
                <w:sz w:val="24"/>
                <w:szCs w:val="24"/>
                <w14:ligatures w14:val="none"/>
              </w:rPr>
              <w:t xml:space="preserve"> </w:t>
            </w:r>
            <w:r w:rsidRPr="00757121">
              <w:rPr>
                <w:rFonts w:ascii="Helvetica" w:eastAsia="Times New Roman" w:hAnsi="Helvetica" w:cs="Arial"/>
                <w:color w:val="666666"/>
                <w:kern w:val="0"/>
                <w:sz w:val="24"/>
                <w:szCs w:val="24"/>
                <w14:ligatures w14:val="none"/>
              </w:rPr>
              <w:t>Notification of issues given in writing, by phone, in person and electronically.</w:t>
            </w:r>
          </w:p>
          <w:p w14:paraId="478142F9"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w:t>
            </w:r>
            <w:r w:rsidRPr="00757121">
              <w:rPr>
                <w:rFonts w:ascii="Arial" w:eastAsia="Times New Roman" w:hAnsi="Arial" w:cs="Arial"/>
                <w:color w:val="666666"/>
                <w:kern w:val="0"/>
                <w:sz w:val="24"/>
                <w:szCs w:val="24"/>
                <w14:ligatures w14:val="none"/>
              </w:rPr>
              <w:t xml:space="preserve"> </w:t>
            </w:r>
            <w:r w:rsidRPr="00757121">
              <w:rPr>
                <w:rFonts w:ascii="Helvetica" w:eastAsia="Times New Roman" w:hAnsi="Helvetica" w:cs="Arial"/>
                <w:color w:val="666666"/>
                <w:kern w:val="0"/>
                <w:sz w:val="24"/>
                <w:szCs w:val="24"/>
                <w14:ligatures w14:val="none"/>
              </w:rPr>
              <w:t xml:space="preserve">Schedules and performs systematic property maintenance inspections to </w:t>
            </w:r>
            <w:proofErr w:type="gramStart"/>
            <w:r w:rsidRPr="00757121">
              <w:rPr>
                <w:rFonts w:ascii="Helvetica" w:eastAsia="Times New Roman" w:hAnsi="Helvetica" w:cs="Arial"/>
                <w:color w:val="666666"/>
                <w:kern w:val="0"/>
                <w:sz w:val="24"/>
                <w:szCs w:val="24"/>
                <w14:ligatures w14:val="none"/>
              </w:rPr>
              <w:t>maintain</w:t>
            </w:r>
            <w:proofErr w:type="gramEnd"/>
            <w:r w:rsidRPr="00757121">
              <w:rPr>
                <w:rFonts w:ascii="Helvetica" w:eastAsia="Times New Roman" w:hAnsi="Helvetica" w:cs="Arial"/>
                <w:color w:val="666666"/>
                <w:kern w:val="0"/>
                <w:sz w:val="24"/>
                <w:szCs w:val="24"/>
                <w14:ligatures w14:val="none"/>
              </w:rPr>
              <w:t xml:space="preserve"> or achieve minimum property standards. </w:t>
            </w:r>
          </w:p>
          <w:p w14:paraId="44F32D5D"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w:t>
            </w:r>
            <w:r w:rsidRPr="00757121">
              <w:rPr>
                <w:rFonts w:ascii="Arial" w:eastAsia="Times New Roman" w:hAnsi="Arial" w:cs="Arial"/>
                <w:color w:val="666666"/>
                <w:kern w:val="0"/>
                <w:sz w:val="24"/>
                <w:szCs w:val="24"/>
                <w14:ligatures w14:val="none"/>
              </w:rPr>
              <w:t xml:space="preserve"> </w:t>
            </w:r>
            <w:r w:rsidRPr="00757121">
              <w:rPr>
                <w:rFonts w:ascii="Helvetica" w:eastAsia="Times New Roman" w:hAnsi="Helvetica" w:cs="Arial"/>
                <w:color w:val="666666"/>
                <w:kern w:val="0"/>
                <w:sz w:val="24"/>
                <w:szCs w:val="24"/>
                <w14:ligatures w14:val="none"/>
              </w:rPr>
              <w:t xml:space="preserve">Prepares records and reports </w:t>
            </w:r>
            <w:proofErr w:type="gramStart"/>
            <w:r w:rsidRPr="00757121">
              <w:rPr>
                <w:rFonts w:ascii="Helvetica" w:eastAsia="Times New Roman" w:hAnsi="Helvetica" w:cs="Arial"/>
                <w:color w:val="666666"/>
                <w:kern w:val="0"/>
                <w:sz w:val="24"/>
                <w:szCs w:val="24"/>
                <w14:ligatures w14:val="none"/>
              </w:rPr>
              <w:t>pertaining to</w:t>
            </w:r>
            <w:proofErr w:type="gramEnd"/>
            <w:r w:rsidRPr="00757121">
              <w:rPr>
                <w:rFonts w:ascii="Helvetica" w:eastAsia="Times New Roman" w:hAnsi="Helvetica" w:cs="Arial"/>
                <w:color w:val="666666"/>
                <w:kern w:val="0"/>
                <w:sz w:val="24"/>
                <w:szCs w:val="24"/>
                <w14:ligatures w14:val="none"/>
              </w:rPr>
              <w:t xml:space="preserve"> abatements, court actions, daily activities, enforcement actions and inspections.</w:t>
            </w:r>
          </w:p>
          <w:p w14:paraId="402019A2"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w:t>
            </w:r>
            <w:r w:rsidRPr="00757121">
              <w:rPr>
                <w:rFonts w:ascii="Arial" w:eastAsia="Times New Roman" w:hAnsi="Arial" w:cs="Arial"/>
                <w:color w:val="666666"/>
                <w:kern w:val="0"/>
                <w:sz w:val="24"/>
                <w:szCs w:val="24"/>
                <w14:ligatures w14:val="none"/>
              </w:rPr>
              <w:t xml:space="preserve"> </w:t>
            </w:r>
            <w:r w:rsidRPr="00757121">
              <w:rPr>
                <w:rFonts w:ascii="Helvetica" w:eastAsia="Times New Roman" w:hAnsi="Helvetica" w:cs="Arial"/>
                <w:color w:val="666666"/>
                <w:kern w:val="0"/>
                <w:sz w:val="24"/>
                <w:szCs w:val="24"/>
                <w14:ligatures w14:val="none"/>
              </w:rPr>
              <w:t>Compiles documentation for and issues summons.</w:t>
            </w:r>
          </w:p>
          <w:p w14:paraId="2A843551" w14:textId="0D1D6090"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w:t>
            </w:r>
            <w:r w:rsidRPr="00757121">
              <w:rPr>
                <w:rFonts w:ascii="Arial" w:eastAsia="Times New Roman" w:hAnsi="Arial" w:cs="Arial"/>
                <w:color w:val="666666"/>
                <w:kern w:val="0"/>
                <w:sz w:val="24"/>
                <w:szCs w:val="24"/>
                <w14:ligatures w14:val="none"/>
              </w:rPr>
              <w:t xml:space="preserve"> </w:t>
            </w:r>
            <w:r w:rsidRPr="00757121">
              <w:rPr>
                <w:rFonts w:ascii="Helvetica" w:eastAsia="Times New Roman" w:hAnsi="Helvetica" w:cs="Arial"/>
                <w:color w:val="666666"/>
                <w:kern w:val="0"/>
                <w:sz w:val="24"/>
                <w:szCs w:val="24"/>
                <w14:ligatures w14:val="none"/>
              </w:rPr>
              <w:t xml:space="preserve">Performs other duties as </w:t>
            </w:r>
            <w:r w:rsidR="008100E8" w:rsidRPr="00757121">
              <w:rPr>
                <w:rFonts w:ascii="Helvetica" w:eastAsia="Times New Roman" w:hAnsi="Helvetica" w:cs="Arial"/>
                <w:color w:val="666666"/>
                <w:kern w:val="0"/>
                <w:sz w:val="24"/>
                <w:szCs w:val="24"/>
                <w14:ligatures w14:val="none"/>
              </w:rPr>
              <w:t>needed</w:t>
            </w:r>
            <w:r w:rsidRPr="00757121">
              <w:rPr>
                <w:rFonts w:ascii="Helvetica" w:eastAsia="Times New Roman" w:hAnsi="Helvetica" w:cs="Arial"/>
                <w:color w:val="666666"/>
                <w:kern w:val="0"/>
                <w:sz w:val="24"/>
                <w:szCs w:val="24"/>
                <w14:ligatures w14:val="none"/>
              </w:rPr>
              <w:t xml:space="preserve"> or assigned.</w:t>
            </w:r>
          </w:p>
          <w:p w14:paraId="2CFE399F"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 </w:t>
            </w:r>
          </w:p>
          <w:p w14:paraId="2FF55065"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Arial" w:eastAsia="Times New Roman" w:hAnsi="Arial" w:cs="Arial"/>
                <w:b/>
                <w:bCs/>
                <w:color w:val="666666"/>
                <w:kern w:val="0"/>
                <w:sz w:val="24"/>
                <w:szCs w:val="24"/>
                <w14:ligatures w14:val="none"/>
              </w:rPr>
              <w:t>KNOWLEDGE &amp; SKILLS:</w:t>
            </w:r>
          </w:p>
          <w:p w14:paraId="7119FF0A" w14:textId="1E6AA12F"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w:t>
            </w:r>
            <w:r w:rsidRPr="00757121">
              <w:rPr>
                <w:rFonts w:ascii="Arial" w:eastAsia="Times New Roman" w:hAnsi="Arial" w:cs="Arial"/>
                <w:color w:val="666666"/>
                <w:kern w:val="0"/>
                <w:sz w:val="24"/>
                <w:szCs w:val="24"/>
                <w14:ligatures w14:val="none"/>
              </w:rPr>
              <w:t xml:space="preserve"> </w:t>
            </w:r>
            <w:r w:rsidRPr="00757121">
              <w:rPr>
                <w:rFonts w:ascii="Helvetica" w:eastAsia="Times New Roman" w:hAnsi="Helvetica" w:cs="Arial"/>
                <w:color w:val="666666"/>
                <w:kern w:val="0"/>
                <w:sz w:val="24"/>
                <w:szCs w:val="24"/>
                <w14:ligatures w14:val="none"/>
              </w:rPr>
              <w:t xml:space="preserve">Ability to </w:t>
            </w:r>
            <w:proofErr w:type="gramStart"/>
            <w:r w:rsidRPr="00757121">
              <w:rPr>
                <w:rFonts w:ascii="Helvetica" w:eastAsia="Times New Roman" w:hAnsi="Helvetica" w:cs="Arial"/>
                <w:color w:val="666666"/>
                <w:kern w:val="0"/>
                <w:sz w:val="24"/>
                <w:szCs w:val="24"/>
                <w14:ligatures w14:val="none"/>
              </w:rPr>
              <w:t>establish</w:t>
            </w:r>
            <w:proofErr w:type="gramEnd"/>
            <w:r w:rsidRPr="00757121">
              <w:rPr>
                <w:rFonts w:ascii="Helvetica" w:eastAsia="Times New Roman" w:hAnsi="Helvetica" w:cs="Arial"/>
                <w:color w:val="666666"/>
                <w:kern w:val="0"/>
                <w:sz w:val="24"/>
                <w:szCs w:val="24"/>
                <w14:ligatures w14:val="none"/>
              </w:rPr>
              <w:t xml:space="preserve"> and maintain effective working relationships with employees, </w:t>
            </w:r>
            <w:r w:rsidR="00BB3895" w:rsidRPr="00757121">
              <w:rPr>
                <w:rFonts w:ascii="Helvetica" w:eastAsia="Times New Roman" w:hAnsi="Helvetica" w:cs="Arial"/>
                <w:color w:val="666666"/>
                <w:kern w:val="0"/>
                <w:sz w:val="24"/>
                <w:szCs w:val="24"/>
                <w14:ligatures w14:val="none"/>
              </w:rPr>
              <w:t>citizens,</w:t>
            </w:r>
            <w:r w:rsidRPr="00757121">
              <w:rPr>
                <w:rFonts w:ascii="Helvetica" w:eastAsia="Times New Roman" w:hAnsi="Helvetica" w:cs="Arial"/>
                <w:color w:val="666666"/>
                <w:kern w:val="0"/>
                <w:sz w:val="24"/>
                <w:szCs w:val="24"/>
                <w14:ligatures w14:val="none"/>
              </w:rPr>
              <w:t xml:space="preserve"> and elected officials; </w:t>
            </w:r>
            <w:r w:rsidR="008100E8" w:rsidRPr="00757121">
              <w:rPr>
                <w:rFonts w:ascii="Helvetica" w:eastAsia="Times New Roman" w:hAnsi="Helvetica" w:cs="Arial"/>
                <w:color w:val="666666"/>
                <w:kern w:val="0"/>
                <w:sz w:val="24"/>
                <w:szCs w:val="24"/>
                <w14:ligatures w14:val="none"/>
              </w:rPr>
              <w:t>Manage</w:t>
            </w:r>
            <w:r w:rsidRPr="00757121">
              <w:rPr>
                <w:rFonts w:ascii="Helvetica" w:eastAsia="Times New Roman" w:hAnsi="Helvetica" w:cs="Arial"/>
                <w:color w:val="666666"/>
                <w:kern w:val="0"/>
                <w:sz w:val="24"/>
                <w:szCs w:val="24"/>
                <w14:ligatures w14:val="none"/>
              </w:rPr>
              <w:t xml:space="preserve"> sensitive or stressful situations with tact and diplomacy </w:t>
            </w:r>
          </w:p>
          <w:p w14:paraId="0D5A265C"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w:t>
            </w:r>
            <w:r w:rsidRPr="00757121">
              <w:rPr>
                <w:rFonts w:ascii="Arial" w:eastAsia="Times New Roman" w:hAnsi="Arial" w:cs="Arial"/>
                <w:color w:val="666666"/>
                <w:kern w:val="0"/>
                <w:sz w:val="24"/>
                <w:szCs w:val="24"/>
                <w14:ligatures w14:val="none"/>
              </w:rPr>
              <w:t xml:space="preserve"> </w:t>
            </w:r>
            <w:r w:rsidRPr="00757121">
              <w:rPr>
                <w:rFonts w:ascii="Helvetica" w:eastAsia="Times New Roman" w:hAnsi="Helvetica" w:cs="Arial"/>
                <w:color w:val="666666"/>
                <w:kern w:val="0"/>
                <w:sz w:val="24"/>
                <w:szCs w:val="24"/>
                <w14:ligatures w14:val="none"/>
              </w:rPr>
              <w:t>Ability to communicate effectively both orally and in writing; ability to make presentations</w:t>
            </w:r>
          </w:p>
          <w:p w14:paraId="567E577C" w14:textId="58E35902"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w:t>
            </w:r>
            <w:r w:rsidRPr="00757121">
              <w:rPr>
                <w:rFonts w:ascii="Arial" w:eastAsia="Times New Roman" w:hAnsi="Arial" w:cs="Arial"/>
                <w:color w:val="666666"/>
                <w:kern w:val="0"/>
                <w:sz w:val="24"/>
                <w:szCs w:val="24"/>
                <w14:ligatures w14:val="none"/>
              </w:rPr>
              <w:t xml:space="preserve"> </w:t>
            </w:r>
            <w:r w:rsidRPr="00757121">
              <w:rPr>
                <w:rFonts w:ascii="Helvetica" w:eastAsia="Times New Roman" w:hAnsi="Helvetica" w:cs="Arial"/>
                <w:color w:val="666666"/>
                <w:kern w:val="0"/>
                <w:sz w:val="24"/>
                <w:szCs w:val="24"/>
                <w14:ligatures w14:val="none"/>
              </w:rPr>
              <w:t xml:space="preserve">Ability to read, interpret, and explain City codes and site plans, </w:t>
            </w:r>
            <w:r w:rsidR="00BB3895" w:rsidRPr="00757121">
              <w:rPr>
                <w:rFonts w:ascii="Helvetica" w:eastAsia="Times New Roman" w:hAnsi="Helvetica" w:cs="Arial"/>
                <w:color w:val="666666"/>
                <w:kern w:val="0"/>
                <w:sz w:val="24"/>
                <w:szCs w:val="24"/>
                <w14:ligatures w14:val="none"/>
              </w:rPr>
              <w:t>maps,</w:t>
            </w:r>
            <w:r w:rsidRPr="00757121">
              <w:rPr>
                <w:rFonts w:ascii="Helvetica" w:eastAsia="Times New Roman" w:hAnsi="Helvetica" w:cs="Arial"/>
                <w:color w:val="666666"/>
                <w:kern w:val="0"/>
                <w:sz w:val="24"/>
                <w:szCs w:val="24"/>
                <w14:ligatures w14:val="none"/>
              </w:rPr>
              <w:t xml:space="preserve"> and work plans</w:t>
            </w:r>
          </w:p>
          <w:p w14:paraId="47EF1580"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 </w:t>
            </w:r>
          </w:p>
          <w:p w14:paraId="3A18A718"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Arial" w:eastAsia="Times New Roman" w:hAnsi="Arial" w:cs="Arial"/>
                <w:b/>
                <w:bCs/>
                <w:color w:val="666666"/>
                <w:kern w:val="0"/>
                <w:sz w:val="24"/>
                <w:szCs w:val="24"/>
                <w14:ligatures w14:val="none"/>
              </w:rPr>
              <w:t>EDUCATION &amp; EXPERIENCE:</w:t>
            </w:r>
          </w:p>
          <w:p w14:paraId="5ECF0428" w14:textId="1BEACAA4"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w:t>
            </w:r>
            <w:r w:rsidRPr="00757121">
              <w:rPr>
                <w:rFonts w:ascii="Arial" w:eastAsia="Times New Roman" w:hAnsi="Arial" w:cs="Arial"/>
                <w:color w:val="666666"/>
                <w:kern w:val="0"/>
                <w:sz w:val="24"/>
                <w:szCs w:val="24"/>
                <w14:ligatures w14:val="none"/>
              </w:rPr>
              <w:t xml:space="preserve"> </w:t>
            </w:r>
            <w:r w:rsidRPr="00757121">
              <w:rPr>
                <w:rFonts w:ascii="Helvetica" w:eastAsia="Times New Roman" w:hAnsi="Helvetica" w:cs="Arial"/>
                <w:color w:val="666666"/>
                <w:kern w:val="0"/>
                <w:sz w:val="24"/>
                <w:szCs w:val="24"/>
                <w14:ligatures w14:val="none"/>
              </w:rPr>
              <w:t xml:space="preserve">1-3 years or more experience in enforcement, compliance-related work including investigating allegations, conducting </w:t>
            </w:r>
            <w:r w:rsidR="00BB3895" w:rsidRPr="00757121">
              <w:rPr>
                <w:rFonts w:ascii="Helvetica" w:eastAsia="Times New Roman" w:hAnsi="Helvetica" w:cs="Arial"/>
                <w:color w:val="666666"/>
                <w:kern w:val="0"/>
                <w:sz w:val="24"/>
                <w:szCs w:val="24"/>
                <w14:ligatures w14:val="none"/>
              </w:rPr>
              <w:t>research,</w:t>
            </w:r>
            <w:r w:rsidRPr="00757121">
              <w:rPr>
                <w:rFonts w:ascii="Helvetica" w:eastAsia="Times New Roman" w:hAnsi="Helvetica" w:cs="Arial"/>
                <w:color w:val="666666"/>
                <w:kern w:val="0"/>
                <w:sz w:val="24"/>
                <w:szCs w:val="24"/>
                <w14:ligatures w14:val="none"/>
              </w:rPr>
              <w:t xml:space="preserve"> and resolving complaints, </w:t>
            </w:r>
            <w:r w:rsidR="00280967" w:rsidRPr="00757121">
              <w:rPr>
                <w:rFonts w:ascii="Helvetica" w:eastAsia="Times New Roman" w:hAnsi="Helvetica" w:cs="Arial"/>
                <w:color w:val="666666"/>
                <w:kern w:val="0"/>
                <w:sz w:val="24"/>
                <w:szCs w:val="24"/>
                <w14:ligatures w14:val="none"/>
              </w:rPr>
              <w:t>concerns,</w:t>
            </w:r>
            <w:r w:rsidRPr="00757121">
              <w:rPr>
                <w:rFonts w:ascii="Helvetica" w:eastAsia="Times New Roman" w:hAnsi="Helvetica" w:cs="Arial"/>
                <w:color w:val="666666"/>
                <w:kern w:val="0"/>
                <w:sz w:val="24"/>
                <w:szCs w:val="24"/>
                <w14:ligatures w14:val="none"/>
              </w:rPr>
              <w:t xml:space="preserve"> or conflicts</w:t>
            </w:r>
          </w:p>
          <w:p w14:paraId="46DF5476"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w:t>
            </w:r>
            <w:r w:rsidRPr="00757121">
              <w:rPr>
                <w:rFonts w:ascii="Arial" w:eastAsia="Times New Roman" w:hAnsi="Arial" w:cs="Arial"/>
                <w:color w:val="666666"/>
                <w:kern w:val="0"/>
                <w:sz w:val="24"/>
                <w:szCs w:val="24"/>
                <w14:ligatures w14:val="none"/>
              </w:rPr>
              <w:t xml:space="preserve"> </w:t>
            </w:r>
            <w:r w:rsidRPr="00757121">
              <w:rPr>
                <w:rFonts w:ascii="Helvetica" w:eastAsia="Times New Roman" w:hAnsi="Helvetica" w:cs="Arial"/>
                <w:color w:val="666666"/>
                <w:kern w:val="0"/>
                <w:sz w:val="24"/>
                <w:szCs w:val="24"/>
                <w14:ligatures w14:val="none"/>
              </w:rPr>
              <w:t>ICC Property Maintenance and Housing Inspector Certification preferred</w:t>
            </w:r>
          </w:p>
          <w:p w14:paraId="00B81C38" w14:textId="1A2B557B"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w:t>
            </w:r>
            <w:r w:rsidRPr="00757121">
              <w:rPr>
                <w:rFonts w:ascii="Arial" w:eastAsia="Times New Roman" w:hAnsi="Arial" w:cs="Arial"/>
                <w:color w:val="666666"/>
                <w:kern w:val="0"/>
                <w:sz w:val="24"/>
                <w:szCs w:val="24"/>
                <w14:ligatures w14:val="none"/>
              </w:rPr>
              <w:t xml:space="preserve"> </w:t>
            </w:r>
            <w:r w:rsidR="008100E8" w:rsidRPr="00757121">
              <w:rPr>
                <w:rFonts w:ascii="Helvetica" w:eastAsia="Times New Roman" w:hAnsi="Helvetica" w:cs="Arial"/>
                <w:color w:val="666666"/>
                <w:kern w:val="0"/>
                <w:sz w:val="24"/>
                <w:szCs w:val="24"/>
                <w14:ligatures w14:val="none"/>
              </w:rPr>
              <w:t>Safe driving</w:t>
            </w:r>
            <w:r w:rsidRPr="00757121">
              <w:rPr>
                <w:rFonts w:ascii="Helvetica" w:eastAsia="Times New Roman" w:hAnsi="Helvetica" w:cs="Arial"/>
                <w:color w:val="666666"/>
                <w:kern w:val="0"/>
                <w:sz w:val="24"/>
                <w:szCs w:val="24"/>
                <w14:ligatures w14:val="none"/>
              </w:rPr>
              <w:t xml:space="preserve"> record</w:t>
            </w:r>
          </w:p>
          <w:p w14:paraId="321F52A8"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 </w:t>
            </w:r>
          </w:p>
          <w:p w14:paraId="76B2C75A" w14:textId="77777777"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r w:rsidRPr="00757121">
              <w:rPr>
                <w:rFonts w:ascii="Arial" w:eastAsia="Times New Roman" w:hAnsi="Arial" w:cs="Arial"/>
                <w:b/>
                <w:bCs/>
                <w:color w:val="666666"/>
                <w:kern w:val="0"/>
                <w:sz w:val="24"/>
                <w:szCs w:val="24"/>
                <w14:ligatures w14:val="none"/>
              </w:rPr>
              <w:lastRenderedPageBreak/>
              <w:t>COMPENSATION:</w:t>
            </w:r>
            <w:r w:rsidRPr="00757121">
              <w:rPr>
                <w:rFonts w:ascii="Helvetica" w:eastAsia="Times New Roman" w:hAnsi="Helvetica" w:cs="Arial"/>
                <w:color w:val="666666"/>
                <w:kern w:val="0"/>
                <w:sz w:val="24"/>
                <w:szCs w:val="24"/>
                <w14:ligatures w14:val="none"/>
              </w:rPr>
              <w:t> </w:t>
            </w:r>
            <w:r w:rsidRPr="00757121">
              <w:rPr>
                <w:rFonts w:ascii="Arial" w:eastAsia="Times New Roman" w:hAnsi="Arial" w:cs="Arial"/>
                <w:color w:val="666666"/>
                <w:kern w:val="0"/>
                <w:sz w:val="24"/>
                <w:szCs w:val="24"/>
                <w14:ligatures w14:val="none"/>
              </w:rPr>
              <w:t>  SAFEbuilt pays competitive wages and has a strong benefit offering.</w:t>
            </w:r>
          </w:p>
          <w:p w14:paraId="6C1CB636" w14:textId="77777777" w:rsidR="001626FE" w:rsidRDefault="001626FE" w:rsidP="001626FE">
            <w:pPr>
              <w:spacing w:after="0" w:line="336" w:lineRule="atLeast"/>
              <w:rPr>
                <w:rFonts w:ascii="Arial" w:eastAsia="Times New Roman" w:hAnsi="Arial" w:cs="Arial"/>
                <w:color w:val="666666"/>
                <w:kern w:val="0"/>
                <w:sz w:val="24"/>
                <w:szCs w:val="24"/>
                <w14:ligatures w14:val="none"/>
              </w:rPr>
            </w:pPr>
          </w:p>
          <w:p w14:paraId="44FAA178" w14:textId="1E4C31BC" w:rsidR="001626FE" w:rsidRPr="000270C9" w:rsidRDefault="001626FE" w:rsidP="001626FE">
            <w:pPr>
              <w:spacing w:after="0" w:line="336" w:lineRule="atLeast"/>
              <w:rPr>
                <w:rFonts w:ascii="Arial" w:eastAsia="Times New Roman" w:hAnsi="Arial" w:cs="Arial"/>
                <w:color w:val="666666"/>
                <w:kern w:val="0"/>
                <w:sz w:val="24"/>
                <w:szCs w:val="24"/>
                <w14:ligatures w14:val="none"/>
              </w:rPr>
            </w:pPr>
            <w:r>
              <w:rPr>
                <w:rFonts w:ascii="Arial" w:eastAsia="Times New Roman" w:hAnsi="Arial" w:cs="Arial"/>
                <w:color w:val="666666"/>
                <w:kern w:val="0"/>
                <w:sz w:val="24"/>
                <w:szCs w:val="24"/>
                <w14:ligatures w14:val="none"/>
              </w:rPr>
              <w:t xml:space="preserve">Feel free to contact Robert Gutowski at </w:t>
            </w:r>
            <w:hyperlink r:id="rId4" w:history="1">
              <w:r w:rsidRPr="00F3077E">
                <w:rPr>
                  <w:rStyle w:val="Hyperlink"/>
                  <w:rFonts w:ascii="Arial" w:eastAsia="Times New Roman" w:hAnsi="Arial" w:cs="Arial"/>
                  <w:kern w:val="0"/>
                  <w:sz w:val="24"/>
                  <w:szCs w:val="24"/>
                  <w14:ligatures w14:val="none"/>
                </w:rPr>
                <w:t>RGutowski@safebuilt.com</w:t>
              </w:r>
            </w:hyperlink>
            <w:r>
              <w:rPr>
                <w:rFonts w:ascii="Arial" w:eastAsia="Times New Roman" w:hAnsi="Arial" w:cs="Arial"/>
                <w:color w:val="666666"/>
                <w:kern w:val="0"/>
                <w:sz w:val="24"/>
                <w:szCs w:val="24"/>
                <w14:ligatures w14:val="none"/>
              </w:rPr>
              <w:t xml:space="preserve"> if you would like to know more about the Job or SAFEbuilt. </w:t>
            </w:r>
          </w:p>
          <w:p w14:paraId="4396C89C" w14:textId="5E1160AB" w:rsidR="00757121" w:rsidRPr="00757121" w:rsidRDefault="00757121" w:rsidP="00757121">
            <w:pPr>
              <w:spacing w:after="0" w:line="336" w:lineRule="atLeast"/>
              <w:rPr>
                <w:rFonts w:ascii="Helvetica" w:eastAsia="Times New Roman" w:hAnsi="Helvetica" w:cs="Arial"/>
                <w:color w:val="666666"/>
                <w:kern w:val="0"/>
                <w:sz w:val="24"/>
                <w:szCs w:val="24"/>
                <w14:ligatures w14:val="none"/>
              </w:rPr>
            </w:pPr>
          </w:p>
          <w:p w14:paraId="0A9AE31D" w14:textId="77777777" w:rsidR="00757121" w:rsidRPr="00757121" w:rsidRDefault="00757121" w:rsidP="00757121">
            <w:pPr>
              <w:spacing w:after="0" w:line="336" w:lineRule="atLeast"/>
              <w:jc w:val="both"/>
              <w:rPr>
                <w:rFonts w:ascii="Helvetica" w:eastAsia="Times New Roman" w:hAnsi="Helvetica" w:cs="Arial"/>
                <w:color w:val="666666"/>
                <w:kern w:val="0"/>
                <w:sz w:val="24"/>
                <w:szCs w:val="24"/>
                <w14:ligatures w14:val="none"/>
              </w:rPr>
            </w:pPr>
            <w:r w:rsidRPr="00757121">
              <w:rPr>
                <w:rFonts w:ascii="Arial" w:eastAsia="Times New Roman" w:hAnsi="Arial" w:cs="Arial"/>
                <w:b/>
                <w:bCs/>
                <w:color w:val="666666"/>
                <w:kern w:val="0"/>
                <w:sz w:val="24"/>
                <w:szCs w:val="24"/>
                <w14:ligatures w14:val="none"/>
              </w:rPr>
              <w:t>More About SAFEbuilt:</w:t>
            </w:r>
            <w:r w:rsidRPr="00757121">
              <w:rPr>
                <w:rFonts w:ascii="Helvetica" w:eastAsia="Times New Roman" w:hAnsi="Helvetica" w:cs="Arial"/>
                <w:color w:val="666666"/>
                <w:kern w:val="0"/>
                <w:sz w:val="24"/>
                <w:szCs w:val="24"/>
                <w14:ligatures w14:val="none"/>
              </w:rPr>
              <w:t>  One of the fastest growing providers of privatized community development solutions in the country, SAFEbuilt partners with over 1000 communities of all shapes and sizes throughout the country for the efficient delivery of privatized community development solutions including: building department services, community and transportation planning &amp; zoning and community improvement services. </w:t>
            </w:r>
            <w:r w:rsidRPr="00757121">
              <w:rPr>
                <w:rFonts w:ascii="Arial" w:eastAsia="Times New Roman" w:hAnsi="Arial" w:cs="Arial"/>
                <w:b/>
                <w:bCs/>
                <w:color w:val="666666"/>
                <w:kern w:val="0"/>
                <w:sz w:val="24"/>
                <w:szCs w:val="24"/>
                <w14:ligatures w14:val="none"/>
              </w:rPr>
              <w:t>Learn more at:</w:t>
            </w:r>
            <w:r w:rsidRPr="00757121">
              <w:rPr>
                <w:rFonts w:ascii="Helvetica" w:eastAsia="Times New Roman" w:hAnsi="Helvetica" w:cs="Arial"/>
                <w:color w:val="666666"/>
                <w:kern w:val="0"/>
                <w:sz w:val="24"/>
                <w:szCs w:val="24"/>
                <w14:ligatures w14:val="none"/>
              </w:rPr>
              <w:t> </w:t>
            </w:r>
            <w:hyperlink r:id="rId5" w:history="1">
              <w:r w:rsidRPr="00757121">
                <w:rPr>
                  <w:rFonts w:ascii="Arial" w:eastAsia="Times New Roman" w:hAnsi="Arial" w:cs="Arial"/>
                  <w:color w:val="3498DB"/>
                  <w:kern w:val="0"/>
                  <w:sz w:val="24"/>
                  <w:szCs w:val="24"/>
                  <w:u w:val="single"/>
                  <w14:ligatures w14:val="none"/>
                </w:rPr>
                <w:t>http://safebuilt.com/</w:t>
              </w:r>
            </w:hyperlink>
          </w:p>
          <w:p w14:paraId="73078C39" w14:textId="77777777" w:rsidR="00757121" w:rsidRPr="00757121" w:rsidRDefault="00757121" w:rsidP="00757121">
            <w:pPr>
              <w:spacing w:after="0" w:line="336" w:lineRule="atLeast"/>
              <w:jc w:val="both"/>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 </w:t>
            </w:r>
          </w:p>
          <w:p w14:paraId="039B6BDC" w14:textId="62297BE7" w:rsidR="00757121" w:rsidRPr="00757121" w:rsidRDefault="00757121" w:rsidP="00757121">
            <w:pPr>
              <w:spacing w:after="0" w:line="336" w:lineRule="atLeast"/>
              <w:jc w:val="both"/>
              <w:rPr>
                <w:rFonts w:ascii="Helvetica" w:eastAsia="Times New Roman" w:hAnsi="Helvetica" w:cs="Arial"/>
                <w:color w:val="666666"/>
                <w:kern w:val="0"/>
                <w:sz w:val="24"/>
                <w:szCs w:val="24"/>
                <w14:ligatures w14:val="none"/>
              </w:rPr>
            </w:pPr>
            <w:r w:rsidRPr="00757121">
              <w:rPr>
                <w:rFonts w:ascii="Arial" w:eastAsia="Times New Roman" w:hAnsi="Arial" w:cs="Arial"/>
                <w:b/>
                <w:bCs/>
                <w:color w:val="666666"/>
                <w:kern w:val="0"/>
                <w:sz w:val="24"/>
                <w:szCs w:val="24"/>
                <w14:ligatures w14:val="none"/>
              </w:rPr>
              <w:t>With Growth Comes Opportunity!</w:t>
            </w:r>
            <w:r w:rsidRPr="00757121">
              <w:rPr>
                <w:rFonts w:ascii="Helvetica" w:eastAsia="Times New Roman" w:hAnsi="Helvetica" w:cs="Arial"/>
                <w:color w:val="666666"/>
                <w:kern w:val="0"/>
                <w:sz w:val="24"/>
                <w:szCs w:val="24"/>
                <w14:ligatures w14:val="none"/>
              </w:rPr>
              <w:t xml:space="preserve">  Our culture is positive and energetic as we empower people to do what they do best. SAFEbuilt employs over 1000 highly qualified and motivated individuals who share the common Core Values of Integrity, Respect, Service, </w:t>
            </w:r>
            <w:r w:rsidR="00280967" w:rsidRPr="00757121">
              <w:rPr>
                <w:rFonts w:ascii="Helvetica" w:eastAsia="Times New Roman" w:hAnsi="Helvetica" w:cs="Arial"/>
                <w:color w:val="666666"/>
                <w:kern w:val="0"/>
                <w:sz w:val="24"/>
                <w:szCs w:val="24"/>
                <w14:ligatures w14:val="none"/>
              </w:rPr>
              <w:t>Teamwork,</w:t>
            </w:r>
            <w:r w:rsidRPr="00757121">
              <w:rPr>
                <w:rFonts w:ascii="Helvetica" w:eastAsia="Times New Roman" w:hAnsi="Helvetica" w:cs="Arial"/>
                <w:color w:val="666666"/>
                <w:kern w:val="0"/>
                <w:sz w:val="24"/>
                <w:szCs w:val="24"/>
                <w14:ligatures w14:val="none"/>
              </w:rPr>
              <w:t xml:space="preserve"> and Improvement.  We offer a strong salary and benefits package to reward ability, certification levels, and work experience. Benefits include health, dental, vision, life, and disability insurances, paid holidays, paid time off, paid training, new certification bonuses, a matching 401K Plan, and more.</w:t>
            </w:r>
          </w:p>
          <w:p w14:paraId="7C8581DA" w14:textId="77777777" w:rsidR="00757121" w:rsidRPr="00757121" w:rsidRDefault="00757121" w:rsidP="00757121">
            <w:pPr>
              <w:spacing w:after="0" w:line="336" w:lineRule="atLeast"/>
              <w:jc w:val="both"/>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 </w:t>
            </w:r>
          </w:p>
          <w:p w14:paraId="28D38B79" w14:textId="6E3FBA63" w:rsidR="00757121" w:rsidRPr="00757121" w:rsidRDefault="00757121" w:rsidP="00757121">
            <w:pPr>
              <w:spacing w:after="0" w:line="336" w:lineRule="atLeast"/>
              <w:jc w:val="both"/>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 xml:space="preserve">SAFEbuilt is an equal opportunity employer and considers qualified applicants for employment without regard to race, color, creed, religion, national origin, gender identity, gender expression, age, disability, veteran </w:t>
            </w:r>
            <w:r w:rsidR="00361B01" w:rsidRPr="00757121">
              <w:rPr>
                <w:rFonts w:ascii="Helvetica" w:eastAsia="Times New Roman" w:hAnsi="Helvetica" w:cs="Arial"/>
                <w:color w:val="666666"/>
                <w:kern w:val="0"/>
                <w:sz w:val="24"/>
                <w:szCs w:val="24"/>
                <w14:ligatures w14:val="none"/>
              </w:rPr>
              <w:t>status,</w:t>
            </w:r>
            <w:r w:rsidRPr="00757121">
              <w:rPr>
                <w:rFonts w:ascii="Helvetica" w:eastAsia="Times New Roman" w:hAnsi="Helvetica" w:cs="Arial"/>
                <w:color w:val="666666"/>
                <w:kern w:val="0"/>
                <w:sz w:val="24"/>
                <w:szCs w:val="24"/>
                <w14:ligatures w14:val="none"/>
              </w:rPr>
              <w:t xml:space="preserve"> or any other protected factor.</w:t>
            </w:r>
          </w:p>
          <w:p w14:paraId="3ACC1463" w14:textId="2878C505" w:rsidR="00E77CB1" w:rsidRPr="00757121" w:rsidRDefault="00757121" w:rsidP="00757121">
            <w:pPr>
              <w:spacing w:after="0" w:line="336" w:lineRule="atLeast"/>
              <w:jc w:val="both"/>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 </w:t>
            </w:r>
          </w:p>
          <w:p w14:paraId="7AFEE879" w14:textId="77777777" w:rsidR="00757121" w:rsidRPr="00757121" w:rsidRDefault="00757121" w:rsidP="00757121">
            <w:pPr>
              <w:spacing w:after="0" w:line="336" w:lineRule="atLeast"/>
              <w:jc w:val="both"/>
              <w:rPr>
                <w:rFonts w:ascii="Helvetica" w:eastAsia="Times New Roman" w:hAnsi="Helvetica" w:cs="Arial"/>
                <w:color w:val="666666"/>
                <w:kern w:val="0"/>
                <w:sz w:val="24"/>
                <w:szCs w:val="24"/>
                <w14:ligatures w14:val="none"/>
              </w:rPr>
            </w:pPr>
            <w:r w:rsidRPr="00757121">
              <w:rPr>
                <w:rFonts w:ascii="Helvetica" w:eastAsia="Times New Roman" w:hAnsi="Helvetica" w:cs="Arial"/>
                <w:color w:val="666666"/>
                <w:kern w:val="0"/>
                <w:sz w:val="24"/>
                <w:szCs w:val="24"/>
                <w14:ligatures w14:val="none"/>
              </w:rPr>
              <w:t>If you need assistance or an accommodation due to a disability, please contact us at </w:t>
            </w:r>
            <w:hyperlink r:id="rId6" w:history="1">
              <w:r w:rsidRPr="00757121">
                <w:rPr>
                  <w:rFonts w:ascii="Arial" w:eastAsia="Times New Roman" w:hAnsi="Arial" w:cs="Arial"/>
                  <w:color w:val="3498DB"/>
                  <w:kern w:val="0"/>
                  <w:sz w:val="24"/>
                  <w:szCs w:val="24"/>
                  <w:u w:val="single"/>
                  <w14:ligatures w14:val="none"/>
                </w:rPr>
                <w:t>jobs@safebuilt.com</w:t>
              </w:r>
            </w:hyperlink>
            <w:r w:rsidRPr="00757121">
              <w:rPr>
                <w:rFonts w:ascii="Helvetica" w:eastAsia="Times New Roman" w:hAnsi="Helvetica" w:cs="Arial"/>
                <w:color w:val="666666"/>
                <w:kern w:val="0"/>
                <w:sz w:val="24"/>
                <w:szCs w:val="24"/>
                <w14:ligatures w14:val="none"/>
              </w:rPr>
              <w:t> or you may call us directly on 970-292-2200.</w:t>
            </w:r>
          </w:p>
          <w:p w14:paraId="20296DE8" w14:textId="77777777" w:rsidR="00757121" w:rsidRPr="00757121" w:rsidRDefault="00757121" w:rsidP="00757121">
            <w:pPr>
              <w:spacing w:after="0" w:line="336" w:lineRule="atLeast"/>
              <w:rPr>
                <w:rFonts w:ascii="Arial" w:eastAsia="Times New Roman" w:hAnsi="Arial" w:cs="Arial"/>
                <w:color w:val="666666"/>
                <w:kern w:val="0"/>
                <w:sz w:val="24"/>
                <w:szCs w:val="24"/>
                <w14:ligatures w14:val="none"/>
              </w:rPr>
            </w:pPr>
          </w:p>
        </w:tc>
      </w:tr>
    </w:tbl>
    <w:p w14:paraId="3BC10CF6" w14:textId="77777777" w:rsidR="00A0091A" w:rsidRDefault="00A0091A"/>
    <w:sectPr w:rsidR="00A0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21"/>
    <w:rsid w:val="000D1582"/>
    <w:rsid w:val="001626FE"/>
    <w:rsid w:val="00280967"/>
    <w:rsid w:val="00361B01"/>
    <w:rsid w:val="005E3BC5"/>
    <w:rsid w:val="00757121"/>
    <w:rsid w:val="008100E8"/>
    <w:rsid w:val="00A0091A"/>
    <w:rsid w:val="00A27988"/>
    <w:rsid w:val="00BB3895"/>
    <w:rsid w:val="00C76767"/>
    <w:rsid w:val="00D377E1"/>
    <w:rsid w:val="00E77CB1"/>
    <w:rsid w:val="00EB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88B5"/>
  <w15:chartTrackingRefBased/>
  <w15:docId w15:val="{1FF1FC2F-34B6-4026-8765-1F32F05A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36937">
      <w:bodyDiv w:val="1"/>
      <w:marLeft w:val="0"/>
      <w:marRight w:val="0"/>
      <w:marTop w:val="0"/>
      <w:marBottom w:val="0"/>
      <w:divBdr>
        <w:top w:val="none" w:sz="0" w:space="0" w:color="auto"/>
        <w:left w:val="none" w:sz="0" w:space="0" w:color="auto"/>
        <w:bottom w:val="none" w:sz="0" w:space="0" w:color="auto"/>
        <w:right w:val="none" w:sz="0" w:space="0" w:color="auto"/>
      </w:divBdr>
      <w:divsChild>
        <w:div w:id="599341907">
          <w:marLeft w:val="0"/>
          <w:marRight w:val="0"/>
          <w:marTop w:val="0"/>
          <w:marBottom w:val="0"/>
          <w:divBdr>
            <w:top w:val="none" w:sz="0" w:space="0" w:color="auto"/>
            <w:left w:val="none" w:sz="0" w:space="0" w:color="auto"/>
            <w:bottom w:val="none" w:sz="0" w:space="0" w:color="auto"/>
            <w:right w:val="none" w:sz="0" w:space="0" w:color="auto"/>
          </w:divBdr>
          <w:divsChild>
            <w:div w:id="612371423">
              <w:marLeft w:val="0"/>
              <w:marRight w:val="0"/>
              <w:marTop w:val="0"/>
              <w:marBottom w:val="0"/>
              <w:divBdr>
                <w:top w:val="none" w:sz="0" w:space="0" w:color="auto"/>
                <w:left w:val="none" w:sz="0" w:space="0" w:color="auto"/>
                <w:bottom w:val="none" w:sz="0" w:space="0" w:color="auto"/>
                <w:right w:val="none" w:sz="0" w:space="0" w:color="auto"/>
              </w:divBdr>
            </w:div>
            <w:div w:id="1687899799">
              <w:marLeft w:val="0"/>
              <w:marRight w:val="0"/>
              <w:marTop w:val="0"/>
              <w:marBottom w:val="0"/>
              <w:divBdr>
                <w:top w:val="none" w:sz="0" w:space="0" w:color="auto"/>
                <w:left w:val="none" w:sz="0" w:space="0" w:color="auto"/>
                <w:bottom w:val="none" w:sz="0" w:space="0" w:color="auto"/>
                <w:right w:val="none" w:sz="0" w:space="0" w:color="auto"/>
              </w:divBdr>
            </w:div>
            <w:div w:id="691610078">
              <w:marLeft w:val="0"/>
              <w:marRight w:val="0"/>
              <w:marTop w:val="0"/>
              <w:marBottom w:val="0"/>
              <w:divBdr>
                <w:top w:val="none" w:sz="0" w:space="0" w:color="auto"/>
                <w:left w:val="none" w:sz="0" w:space="0" w:color="auto"/>
                <w:bottom w:val="none" w:sz="0" w:space="0" w:color="auto"/>
                <w:right w:val="none" w:sz="0" w:space="0" w:color="auto"/>
              </w:divBdr>
            </w:div>
            <w:div w:id="1704555054">
              <w:marLeft w:val="0"/>
              <w:marRight w:val="0"/>
              <w:marTop w:val="0"/>
              <w:marBottom w:val="0"/>
              <w:divBdr>
                <w:top w:val="none" w:sz="0" w:space="0" w:color="auto"/>
                <w:left w:val="none" w:sz="0" w:space="0" w:color="auto"/>
                <w:bottom w:val="none" w:sz="0" w:space="0" w:color="auto"/>
                <w:right w:val="none" w:sz="0" w:space="0" w:color="auto"/>
              </w:divBdr>
            </w:div>
            <w:div w:id="1855722427">
              <w:marLeft w:val="0"/>
              <w:marRight w:val="0"/>
              <w:marTop w:val="0"/>
              <w:marBottom w:val="0"/>
              <w:divBdr>
                <w:top w:val="none" w:sz="0" w:space="0" w:color="auto"/>
                <w:left w:val="none" w:sz="0" w:space="0" w:color="auto"/>
                <w:bottom w:val="none" w:sz="0" w:space="0" w:color="auto"/>
                <w:right w:val="none" w:sz="0" w:space="0" w:color="auto"/>
              </w:divBdr>
            </w:div>
            <w:div w:id="2119399631">
              <w:marLeft w:val="0"/>
              <w:marRight w:val="0"/>
              <w:marTop w:val="0"/>
              <w:marBottom w:val="0"/>
              <w:divBdr>
                <w:top w:val="none" w:sz="0" w:space="0" w:color="auto"/>
                <w:left w:val="none" w:sz="0" w:space="0" w:color="auto"/>
                <w:bottom w:val="none" w:sz="0" w:space="0" w:color="auto"/>
                <w:right w:val="none" w:sz="0" w:space="0" w:color="auto"/>
              </w:divBdr>
            </w:div>
            <w:div w:id="1083603912">
              <w:marLeft w:val="0"/>
              <w:marRight w:val="0"/>
              <w:marTop w:val="0"/>
              <w:marBottom w:val="0"/>
              <w:divBdr>
                <w:top w:val="none" w:sz="0" w:space="0" w:color="auto"/>
                <w:left w:val="none" w:sz="0" w:space="0" w:color="auto"/>
                <w:bottom w:val="none" w:sz="0" w:space="0" w:color="auto"/>
                <w:right w:val="none" w:sz="0" w:space="0" w:color="auto"/>
              </w:divBdr>
            </w:div>
            <w:div w:id="1195575535">
              <w:marLeft w:val="0"/>
              <w:marRight w:val="0"/>
              <w:marTop w:val="0"/>
              <w:marBottom w:val="0"/>
              <w:divBdr>
                <w:top w:val="none" w:sz="0" w:space="0" w:color="auto"/>
                <w:left w:val="none" w:sz="0" w:space="0" w:color="auto"/>
                <w:bottom w:val="none" w:sz="0" w:space="0" w:color="auto"/>
                <w:right w:val="none" w:sz="0" w:space="0" w:color="auto"/>
              </w:divBdr>
            </w:div>
            <w:div w:id="1164978151">
              <w:marLeft w:val="0"/>
              <w:marRight w:val="0"/>
              <w:marTop w:val="0"/>
              <w:marBottom w:val="0"/>
              <w:divBdr>
                <w:top w:val="none" w:sz="0" w:space="0" w:color="auto"/>
                <w:left w:val="none" w:sz="0" w:space="0" w:color="auto"/>
                <w:bottom w:val="none" w:sz="0" w:space="0" w:color="auto"/>
                <w:right w:val="none" w:sz="0" w:space="0" w:color="auto"/>
              </w:divBdr>
            </w:div>
            <w:div w:id="1493524617">
              <w:marLeft w:val="0"/>
              <w:marRight w:val="0"/>
              <w:marTop w:val="0"/>
              <w:marBottom w:val="0"/>
              <w:divBdr>
                <w:top w:val="none" w:sz="0" w:space="0" w:color="auto"/>
                <w:left w:val="none" w:sz="0" w:space="0" w:color="auto"/>
                <w:bottom w:val="none" w:sz="0" w:space="0" w:color="auto"/>
                <w:right w:val="none" w:sz="0" w:space="0" w:color="auto"/>
              </w:divBdr>
            </w:div>
            <w:div w:id="216598378">
              <w:marLeft w:val="0"/>
              <w:marRight w:val="0"/>
              <w:marTop w:val="0"/>
              <w:marBottom w:val="0"/>
              <w:divBdr>
                <w:top w:val="none" w:sz="0" w:space="0" w:color="auto"/>
                <w:left w:val="none" w:sz="0" w:space="0" w:color="auto"/>
                <w:bottom w:val="none" w:sz="0" w:space="0" w:color="auto"/>
                <w:right w:val="none" w:sz="0" w:space="0" w:color="auto"/>
              </w:divBdr>
            </w:div>
            <w:div w:id="1837304359">
              <w:marLeft w:val="0"/>
              <w:marRight w:val="0"/>
              <w:marTop w:val="0"/>
              <w:marBottom w:val="0"/>
              <w:divBdr>
                <w:top w:val="none" w:sz="0" w:space="0" w:color="auto"/>
                <w:left w:val="none" w:sz="0" w:space="0" w:color="auto"/>
                <w:bottom w:val="none" w:sz="0" w:space="0" w:color="auto"/>
                <w:right w:val="none" w:sz="0" w:space="0" w:color="auto"/>
              </w:divBdr>
            </w:div>
            <w:div w:id="2128159206">
              <w:marLeft w:val="0"/>
              <w:marRight w:val="0"/>
              <w:marTop w:val="0"/>
              <w:marBottom w:val="0"/>
              <w:divBdr>
                <w:top w:val="none" w:sz="0" w:space="0" w:color="auto"/>
                <w:left w:val="none" w:sz="0" w:space="0" w:color="auto"/>
                <w:bottom w:val="none" w:sz="0" w:space="0" w:color="auto"/>
                <w:right w:val="none" w:sz="0" w:space="0" w:color="auto"/>
              </w:divBdr>
            </w:div>
            <w:div w:id="60952409">
              <w:marLeft w:val="0"/>
              <w:marRight w:val="0"/>
              <w:marTop w:val="0"/>
              <w:marBottom w:val="0"/>
              <w:divBdr>
                <w:top w:val="none" w:sz="0" w:space="0" w:color="auto"/>
                <w:left w:val="none" w:sz="0" w:space="0" w:color="auto"/>
                <w:bottom w:val="none" w:sz="0" w:space="0" w:color="auto"/>
                <w:right w:val="none" w:sz="0" w:space="0" w:color="auto"/>
              </w:divBdr>
            </w:div>
            <w:div w:id="1219903333">
              <w:marLeft w:val="0"/>
              <w:marRight w:val="0"/>
              <w:marTop w:val="0"/>
              <w:marBottom w:val="0"/>
              <w:divBdr>
                <w:top w:val="none" w:sz="0" w:space="0" w:color="auto"/>
                <w:left w:val="none" w:sz="0" w:space="0" w:color="auto"/>
                <w:bottom w:val="none" w:sz="0" w:space="0" w:color="auto"/>
                <w:right w:val="none" w:sz="0" w:space="0" w:color="auto"/>
              </w:divBdr>
            </w:div>
            <w:div w:id="789975071">
              <w:marLeft w:val="0"/>
              <w:marRight w:val="0"/>
              <w:marTop w:val="0"/>
              <w:marBottom w:val="0"/>
              <w:divBdr>
                <w:top w:val="none" w:sz="0" w:space="0" w:color="auto"/>
                <w:left w:val="none" w:sz="0" w:space="0" w:color="auto"/>
                <w:bottom w:val="none" w:sz="0" w:space="0" w:color="auto"/>
                <w:right w:val="none" w:sz="0" w:space="0" w:color="auto"/>
              </w:divBdr>
            </w:div>
            <w:div w:id="122308901">
              <w:marLeft w:val="0"/>
              <w:marRight w:val="0"/>
              <w:marTop w:val="0"/>
              <w:marBottom w:val="0"/>
              <w:divBdr>
                <w:top w:val="none" w:sz="0" w:space="0" w:color="auto"/>
                <w:left w:val="none" w:sz="0" w:space="0" w:color="auto"/>
                <w:bottom w:val="none" w:sz="0" w:space="0" w:color="auto"/>
                <w:right w:val="none" w:sz="0" w:space="0" w:color="auto"/>
              </w:divBdr>
            </w:div>
            <w:div w:id="641274125">
              <w:marLeft w:val="0"/>
              <w:marRight w:val="0"/>
              <w:marTop w:val="0"/>
              <w:marBottom w:val="0"/>
              <w:divBdr>
                <w:top w:val="none" w:sz="0" w:space="0" w:color="auto"/>
                <w:left w:val="none" w:sz="0" w:space="0" w:color="auto"/>
                <w:bottom w:val="none" w:sz="0" w:space="0" w:color="auto"/>
                <w:right w:val="none" w:sz="0" w:space="0" w:color="auto"/>
              </w:divBdr>
            </w:div>
            <w:div w:id="447166447">
              <w:marLeft w:val="0"/>
              <w:marRight w:val="0"/>
              <w:marTop w:val="0"/>
              <w:marBottom w:val="0"/>
              <w:divBdr>
                <w:top w:val="none" w:sz="0" w:space="0" w:color="auto"/>
                <w:left w:val="none" w:sz="0" w:space="0" w:color="auto"/>
                <w:bottom w:val="none" w:sz="0" w:space="0" w:color="auto"/>
                <w:right w:val="none" w:sz="0" w:space="0" w:color="auto"/>
              </w:divBdr>
            </w:div>
            <w:div w:id="1785734162">
              <w:marLeft w:val="0"/>
              <w:marRight w:val="0"/>
              <w:marTop w:val="0"/>
              <w:marBottom w:val="0"/>
              <w:divBdr>
                <w:top w:val="none" w:sz="0" w:space="0" w:color="auto"/>
                <w:left w:val="none" w:sz="0" w:space="0" w:color="auto"/>
                <w:bottom w:val="none" w:sz="0" w:space="0" w:color="auto"/>
                <w:right w:val="none" w:sz="0" w:space="0" w:color="auto"/>
              </w:divBdr>
            </w:div>
            <w:div w:id="1444688739">
              <w:marLeft w:val="0"/>
              <w:marRight w:val="0"/>
              <w:marTop w:val="0"/>
              <w:marBottom w:val="0"/>
              <w:divBdr>
                <w:top w:val="none" w:sz="0" w:space="0" w:color="auto"/>
                <w:left w:val="none" w:sz="0" w:space="0" w:color="auto"/>
                <w:bottom w:val="none" w:sz="0" w:space="0" w:color="auto"/>
                <w:right w:val="none" w:sz="0" w:space="0" w:color="auto"/>
              </w:divBdr>
            </w:div>
            <w:div w:id="30812894">
              <w:marLeft w:val="0"/>
              <w:marRight w:val="0"/>
              <w:marTop w:val="0"/>
              <w:marBottom w:val="0"/>
              <w:divBdr>
                <w:top w:val="none" w:sz="0" w:space="0" w:color="auto"/>
                <w:left w:val="none" w:sz="0" w:space="0" w:color="auto"/>
                <w:bottom w:val="none" w:sz="0" w:space="0" w:color="auto"/>
                <w:right w:val="none" w:sz="0" w:space="0" w:color="auto"/>
              </w:divBdr>
            </w:div>
            <w:div w:id="225994857">
              <w:marLeft w:val="0"/>
              <w:marRight w:val="0"/>
              <w:marTop w:val="0"/>
              <w:marBottom w:val="0"/>
              <w:divBdr>
                <w:top w:val="none" w:sz="0" w:space="0" w:color="auto"/>
                <w:left w:val="none" w:sz="0" w:space="0" w:color="auto"/>
                <w:bottom w:val="none" w:sz="0" w:space="0" w:color="auto"/>
                <w:right w:val="none" w:sz="0" w:space="0" w:color="auto"/>
              </w:divBdr>
            </w:div>
            <w:div w:id="1017733099">
              <w:marLeft w:val="0"/>
              <w:marRight w:val="0"/>
              <w:marTop w:val="0"/>
              <w:marBottom w:val="0"/>
              <w:divBdr>
                <w:top w:val="none" w:sz="0" w:space="0" w:color="auto"/>
                <w:left w:val="none" w:sz="0" w:space="0" w:color="auto"/>
                <w:bottom w:val="none" w:sz="0" w:space="0" w:color="auto"/>
                <w:right w:val="none" w:sz="0" w:space="0" w:color="auto"/>
              </w:divBdr>
            </w:div>
            <w:div w:id="1348950128">
              <w:marLeft w:val="0"/>
              <w:marRight w:val="0"/>
              <w:marTop w:val="150"/>
              <w:marBottom w:val="0"/>
              <w:divBdr>
                <w:top w:val="none" w:sz="0" w:space="0" w:color="auto"/>
                <w:left w:val="none" w:sz="0" w:space="0" w:color="auto"/>
                <w:bottom w:val="none" w:sz="0" w:space="0" w:color="auto"/>
                <w:right w:val="none" w:sz="0" w:space="0" w:color="auto"/>
              </w:divBdr>
            </w:div>
            <w:div w:id="19276132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4426853">
      <w:bodyDiv w:val="1"/>
      <w:marLeft w:val="0"/>
      <w:marRight w:val="0"/>
      <w:marTop w:val="0"/>
      <w:marBottom w:val="0"/>
      <w:divBdr>
        <w:top w:val="none" w:sz="0" w:space="0" w:color="auto"/>
        <w:left w:val="none" w:sz="0" w:space="0" w:color="auto"/>
        <w:bottom w:val="none" w:sz="0" w:space="0" w:color="auto"/>
        <w:right w:val="none" w:sz="0" w:space="0" w:color="auto"/>
      </w:divBdr>
    </w:div>
    <w:div w:id="15226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safebuilt.com" TargetMode="External"/><Relationship Id="rId5" Type="http://schemas.openxmlformats.org/officeDocument/2006/relationships/hyperlink" Target="http://safebuilt.com/" TargetMode="External"/><Relationship Id="rId4" Type="http://schemas.openxmlformats.org/officeDocument/2006/relationships/hyperlink" Target="mailto:RGutowski@safebui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Gutowski</dc:creator>
  <cp:keywords/>
  <dc:description/>
  <cp:lastModifiedBy>Robert Gutowski</cp:lastModifiedBy>
  <cp:revision>10</cp:revision>
  <dcterms:created xsi:type="dcterms:W3CDTF">2023-07-09T15:24:00Z</dcterms:created>
  <dcterms:modified xsi:type="dcterms:W3CDTF">2023-07-10T13:09:00Z</dcterms:modified>
</cp:coreProperties>
</file>